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3E1F9" w14:textId="77777777" w:rsidR="006270AF" w:rsidRDefault="006270AF" w:rsidP="006270AF">
      <w:pPr>
        <w:autoSpaceDE w:val="0"/>
        <w:autoSpaceDN w:val="0"/>
        <w:ind w:left="360"/>
        <w:jc w:val="center"/>
        <w:rPr>
          <w:rFonts w:cs="Arial"/>
          <w:b/>
          <w:sz w:val="20"/>
          <w:szCs w:val="20"/>
        </w:rPr>
      </w:pPr>
      <w:r w:rsidRPr="006270AF">
        <w:rPr>
          <w:rFonts w:cs="Arial"/>
          <w:b/>
          <w:sz w:val="20"/>
          <w:szCs w:val="20"/>
        </w:rPr>
        <w:t>MINIMALNE TEHNIČNE ZAHTEVE ZA ELEKTRIČNI MINIBUS</w:t>
      </w:r>
    </w:p>
    <w:p w14:paraId="1013E1FA" w14:textId="77777777" w:rsidR="006270AF" w:rsidRPr="006270AF" w:rsidRDefault="006270AF" w:rsidP="006270AF">
      <w:pPr>
        <w:autoSpaceDE w:val="0"/>
        <w:autoSpaceDN w:val="0"/>
        <w:ind w:left="360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ZA PREVOZ POTNIKOV V JAVNEM PROMETU</w:t>
      </w:r>
    </w:p>
    <w:p w14:paraId="1013E1FB" w14:textId="77777777" w:rsidR="006270AF" w:rsidRDefault="006270AF" w:rsidP="006270AF">
      <w:pPr>
        <w:autoSpaceDE w:val="0"/>
        <w:autoSpaceDN w:val="0"/>
        <w:ind w:left="360"/>
        <w:jc w:val="center"/>
        <w:rPr>
          <w:rFonts w:cs="Arial"/>
          <w:b/>
          <w:sz w:val="20"/>
          <w:szCs w:val="20"/>
        </w:rPr>
      </w:pPr>
    </w:p>
    <w:p w14:paraId="1013E1FC" w14:textId="77777777" w:rsidR="006270AF" w:rsidRPr="006270AF" w:rsidRDefault="006270AF" w:rsidP="006270AF">
      <w:pPr>
        <w:autoSpaceDE w:val="0"/>
        <w:autoSpaceDN w:val="0"/>
        <w:rPr>
          <w:rFonts w:cs="Arial"/>
          <w:b/>
          <w:bCs/>
          <w:sz w:val="20"/>
          <w:szCs w:val="20"/>
        </w:rPr>
      </w:pPr>
    </w:p>
    <w:p w14:paraId="1013E1FD" w14:textId="77777777" w:rsidR="006270AF" w:rsidRPr="006270AF" w:rsidRDefault="006270AF" w:rsidP="006270AF">
      <w:pPr>
        <w:autoSpaceDE w:val="0"/>
        <w:autoSpaceDN w:val="0"/>
        <w:ind w:left="360"/>
        <w:rPr>
          <w:rFonts w:cs="Arial"/>
          <w:b/>
          <w:bCs/>
          <w:sz w:val="20"/>
          <w:szCs w:val="20"/>
        </w:rPr>
      </w:pPr>
      <w:r w:rsidRPr="006270AF">
        <w:rPr>
          <w:rFonts w:cs="Arial"/>
          <w:b/>
          <w:bCs/>
          <w:sz w:val="20"/>
          <w:szCs w:val="20"/>
        </w:rPr>
        <w:t xml:space="preserve">           </w:t>
      </w:r>
    </w:p>
    <w:tbl>
      <w:tblPr>
        <w:tblW w:w="899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1471"/>
        <w:gridCol w:w="2002"/>
        <w:gridCol w:w="437"/>
        <w:gridCol w:w="437"/>
        <w:gridCol w:w="913"/>
        <w:gridCol w:w="913"/>
        <w:gridCol w:w="913"/>
        <w:gridCol w:w="900"/>
      </w:tblGrid>
      <w:tr w:rsidR="006270AF" w:rsidRPr="006270AF" w14:paraId="1013E207" w14:textId="77777777" w:rsidTr="006270AF">
        <w:trPr>
          <w:trHeight w:val="300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013E1FE" w14:textId="77777777" w:rsidR="006270AF" w:rsidRPr="006270AF" w:rsidRDefault="006270AF" w:rsidP="0083384C">
            <w:pPr>
              <w:jc w:val="both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  <w:t>Splošno:</w:t>
            </w:r>
            <w:r w:rsidRPr="006270A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14:paraId="1013E1F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20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0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0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0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0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0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0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0A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  <w:hideMark/>
          </w:tcPr>
          <w:p w14:paraId="1013E20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Tovarniški novi električni minibus za prevoz 6 potnikov + voznik, zaprta izvedba          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0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0D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</w:tcPr>
          <w:p w14:paraId="1013E20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Proizvajalec s sedežem in proizvodnjo v območju EU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20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0F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  <w:hideMark/>
          </w:tcPr>
          <w:p w14:paraId="1013E20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Kategorija in registracija vozila N1, vozniško dovoljenje B kategorije</w:t>
            </w:r>
          </w:p>
        </w:tc>
      </w:tr>
      <w:tr w:rsidR="006270AF" w:rsidRPr="006270AF" w14:paraId="1013E215" w14:textId="77777777" w:rsidTr="006270AF">
        <w:trPr>
          <w:trHeight w:val="300"/>
        </w:trPr>
        <w:tc>
          <w:tcPr>
            <w:tcW w:w="5355" w:type="dxa"/>
            <w:gridSpan w:val="5"/>
            <w:shd w:val="clear" w:color="auto" w:fill="auto"/>
            <w:noWrap/>
            <w:vAlign w:val="bottom"/>
            <w:hideMark/>
          </w:tcPr>
          <w:p w14:paraId="1013E21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Nizkopodni, s homologacijo za vožnjo po javni cesti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1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1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1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1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1C" w14:textId="77777777" w:rsidTr="006270AF">
        <w:trPr>
          <w:trHeight w:val="300"/>
        </w:trPr>
        <w:tc>
          <w:tcPr>
            <w:tcW w:w="4918" w:type="dxa"/>
            <w:gridSpan w:val="4"/>
            <w:shd w:val="clear" w:color="auto" w:fill="auto"/>
            <w:noWrap/>
            <w:vAlign w:val="bottom"/>
            <w:hideMark/>
          </w:tcPr>
          <w:p w14:paraId="1013E21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100-odstotno baterijsko vozilo brez emisij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1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1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1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1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1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23" w14:textId="77777777" w:rsidTr="006270AF">
        <w:trPr>
          <w:trHeight w:val="300"/>
        </w:trPr>
        <w:tc>
          <w:tcPr>
            <w:tcW w:w="4918" w:type="dxa"/>
            <w:gridSpan w:val="4"/>
            <w:shd w:val="clear" w:color="auto" w:fill="auto"/>
            <w:noWrap/>
            <w:vAlign w:val="bottom"/>
          </w:tcPr>
          <w:p w14:paraId="1013E21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Dovoljen prevoz otrok do 12. leta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14:paraId="1013E21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1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2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2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22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2D" w14:textId="77777777" w:rsidTr="006270AF">
        <w:trPr>
          <w:trHeight w:val="300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013E22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14:paraId="1013E22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22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2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2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2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2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2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2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36" w14:textId="77777777" w:rsidTr="006270AF">
        <w:trPr>
          <w:trHeight w:val="300"/>
        </w:trPr>
        <w:tc>
          <w:tcPr>
            <w:tcW w:w="2479" w:type="dxa"/>
            <w:gridSpan w:val="2"/>
            <w:shd w:val="clear" w:color="auto" w:fill="auto"/>
            <w:noWrap/>
            <w:vAlign w:val="bottom"/>
            <w:hideMark/>
          </w:tcPr>
          <w:p w14:paraId="1013E22E" w14:textId="77777777" w:rsidR="006270AF" w:rsidRPr="006270AF" w:rsidRDefault="006270AF" w:rsidP="0083384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  <w:t>Vozne zmogljivosti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22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3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3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3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3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3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3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3C" w14:textId="77777777" w:rsidTr="006270AF">
        <w:trPr>
          <w:trHeight w:val="300"/>
        </w:trPr>
        <w:tc>
          <w:tcPr>
            <w:tcW w:w="5355" w:type="dxa"/>
            <w:gridSpan w:val="5"/>
            <w:shd w:val="clear" w:color="auto" w:fill="auto"/>
            <w:noWrap/>
            <w:vAlign w:val="bottom"/>
            <w:hideMark/>
          </w:tcPr>
          <w:p w14:paraId="1013E23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Domet najmanj 140 kilometrov z enim polnjenjem baterije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3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3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3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3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3E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  <w:hideMark/>
          </w:tcPr>
          <w:p w14:paraId="1013E23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Dodatno 30-minutno polnjenje med premorom omogoča povečanje dnevnega dometa za vsaj 10 km</w:t>
            </w:r>
          </w:p>
        </w:tc>
      </w:tr>
      <w:tr w:rsidR="006270AF" w:rsidRPr="006270AF" w14:paraId="1013E246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23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Hitrost vožnje do najmanj 40 km/h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4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4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4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4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4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4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4B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  <w:hideMark/>
          </w:tcPr>
          <w:p w14:paraId="1013E24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Premostljiva klančina neobremenjenega vozila vsaj 20 %           </w:t>
            </w:r>
            <w:r w:rsidRPr="006270AF">
              <w:rPr>
                <w:rFonts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4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4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4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50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  <w:hideMark/>
          </w:tcPr>
          <w:p w14:paraId="1013E24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Premostljiva klančina polno obremenjenega vozila vsaj 15 %     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4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4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4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58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25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Brezstopenjski menjalnik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5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5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5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5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5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5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5C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  <w:hideMark/>
          </w:tcPr>
          <w:p w14:paraId="1013E25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Možnost izbire hitre ali počasne vožnje do 15 km/h s stikalom na nadzornem pultu     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5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5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60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</w:tcPr>
          <w:p w14:paraId="1013E25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Rekuperacija energije pri zaviranju in vožnji navzdol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5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25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6A" w14:textId="77777777" w:rsidTr="006270AF">
        <w:trPr>
          <w:trHeight w:val="300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013E26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14:paraId="1013E26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26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6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6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6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6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6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6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73" w14:textId="77777777" w:rsidTr="006270AF">
        <w:trPr>
          <w:trHeight w:val="300"/>
        </w:trPr>
        <w:tc>
          <w:tcPr>
            <w:tcW w:w="2479" w:type="dxa"/>
            <w:gridSpan w:val="2"/>
            <w:shd w:val="clear" w:color="auto" w:fill="auto"/>
            <w:noWrap/>
            <w:vAlign w:val="bottom"/>
            <w:hideMark/>
          </w:tcPr>
          <w:p w14:paraId="1013E26B" w14:textId="77777777" w:rsidR="006270AF" w:rsidRPr="006270AF" w:rsidRDefault="006270AF" w:rsidP="0083384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  <w:t>Mere in mase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26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6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6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6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7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7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7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7A" w14:textId="77777777" w:rsidTr="006270AF">
        <w:trPr>
          <w:trHeight w:val="300"/>
        </w:trPr>
        <w:tc>
          <w:tcPr>
            <w:tcW w:w="4918" w:type="dxa"/>
            <w:gridSpan w:val="4"/>
            <w:shd w:val="clear" w:color="auto" w:fill="auto"/>
            <w:noWrap/>
            <w:vAlign w:val="bottom"/>
            <w:hideMark/>
          </w:tcPr>
          <w:p w14:paraId="1013E27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Skupna dovoljena masa najmanj 2000 kg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7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7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7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7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7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82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27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Dolžina vozila največ 4000 mm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7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7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7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7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8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8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89" w14:textId="77777777" w:rsidTr="006270AF">
        <w:trPr>
          <w:trHeight w:val="300"/>
        </w:trPr>
        <w:tc>
          <w:tcPr>
            <w:tcW w:w="4918" w:type="dxa"/>
            <w:gridSpan w:val="4"/>
            <w:shd w:val="clear" w:color="auto" w:fill="auto"/>
            <w:noWrap/>
            <w:vAlign w:val="bottom"/>
            <w:hideMark/>
          </w:tcPr>
          <w:p w14:paraId="1013E28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Medosna razdalja največ 2080 mm     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8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8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8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8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8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8D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  <w:hideMark/>
          </w:tcPr>
          <w:p w14:paraId="1013E28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Širina vozila z električnimi drsnimi vrati največ 1450 mm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8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8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95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28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Višina vozila največ 2200 mm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8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9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9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9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9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9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9D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</w:tcPr>
          <w:p w14:paraId="1013E29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Radij obračanja največ 5300 mm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14:paraId="1013E29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</w:tcPr>
          <w:p w14:paraId="1013E29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9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9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9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29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A1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  <w:hideMark/>
          </w:tcPr>
          <w:p w14:paraId="1013E29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Prostornina zaprtega prtljažnega prostora za klopmi najmanj 800 litrov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9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A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A5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</w:tcPr>
          <w:p w14:paraId="1013E2A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Za klopmi potniškega prostora in med prtljažnim prostorom nameščena varnostna pregrada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A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2A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AA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  <w:hideMark/>
          </w:tcPr>
          <w:p w14:paraId="1013E2A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Višina vstopne stopnice v potniški prostor največ 280 mm    </w:t>
            </w:r>
            <w:r w:rsidRPr="006270AF">
              <w:rPr>
                <w:rFonts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A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A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A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AF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</w:tcPr>
          <w:p w14:paraId="1013E2A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Svetla širina vhodnih potniških vrat vsaj 620 mm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A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A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2A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B4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</w:tcPr>
          <w:p w14:paraId="1013E2B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Notranja stojna višina potniškega prostora najmanj 1850 mm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B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2B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2B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B9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  <w:hideMark/>
          </w:tcPr>
          <w:p w14:paraId="1013E2B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Barva vozila bela in siva      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B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B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B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C3" w14:textId="77777777" w:rsidTr="006270AF">
        <w:trPr>
          <w:trHeight w:val="300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013E2B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14:paraId="1013E2B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2B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B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B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B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C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C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C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CD" w14:textId="77777777" w:rsidTr="006270AF">
        <w:trPr>
          <w:trHeight w:val="300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013E2C4" w14:textId="77777777" w:rsidR="006270AF" w:rsidRPr="006270AF" w:rsidRDefault="006270AF" w:rsidP="0083384C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6270AF"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  <w:t>Izdelava</w:t>
            </w: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14:paraId="1013E2C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2C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C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C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C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C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C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C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D0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  <w:hideMark/>
          </w:tcPr>
          <w:p w14:paraId="1013E2C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Podvozje in ogrodje potniškega prostora v celoti izdelano iz aluminija ali nerjavnega jekla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C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D2" w14:textId="77777777" w:rsidTr="006270AF">
        <w:trPr>
          <w:trHeight w:val="268"/>
        </w:trPr>
        <w:tc>
          <w:tcPr>
            <w:tcW w:w="8994" w:type="dxa"/>
            <w:gridSpan w:val="9"/>
            <w:shd w:val="clear" w:color="auto" w:fill="auto"/>
            <w:noWrap/>
            <w:vAlign w:val="bottom"/>
            <w:hideMark/>
          </w:tcPr>
          <w:p w14:paraId="1013E2D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Ogrodje in streha kabine izdelana iz aluminija ali nerjavnega jekla           </w:t>
            </w:r>
          </w:p>
        </w:tc>
      </w:tr>
      <w:tr w:rsidR="006270AF" w:rsidRPr="006270AF" w14:paraId="1013E2DA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2D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Pregledna zastekljena kabina in potniški prostor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D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D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D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D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D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D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DF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  <w:hideMark/>
          </w:tcPr>
          <w:p w14:paraId="1013E2D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Ločena vstopa v voznikovo kabino in v zaprti potniški prostor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D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D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D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E1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  <w:hideMark/>
          </w:tcPr>
          <w:p w14:paraId="1013E2E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Enokrilna vrata zaprtega prtljažnega prostora se odpirajo na tečajih stransko, po vsej širini vozila   </w:t>
            </w:r>
          </w:p>
        </w:tc>
      </w:tr>
      <w:tr w:rsidR="006270AF" w:rsidRPr="006270AF" w14:paraId="1013E2ED" w14:textId="77777777" w:rsidTr="006270AF">
        <w:trPr>
          <w:trHeight w:val="300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013E2E2" w14:textId="77777777" w:rsid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1013E2E3" w14:textId="77777777" w:rsid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1013E2E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14:paraId="1013E2E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2E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E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E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E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E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E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E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2F5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2EE" w14:textId="77777777" w:rsidR="006270AF" w:rsidRPr="006270AF" w:rsidRDefault="006270AF" w:rsidP="0083384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  <w:t>Električne komponente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E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F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F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F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F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F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2FC" w14:textId="77777777" w:rsidTr="006270AF">
        <w:trPr>
          <w:trHeight w:val="300"/>
        </w:trPr>
        <w:tc>
          <w:tcPr>
            <w:tcW w:w="4918" w:type="dxa"/>
            <w:gridSpan w:val="4"/>
            <w:shd w:val="clear" w:color="auto" w:fill="auto"/>
            <w:noWrap/>
            <w:vAlign w:val="bottom"/>
            <w:hideMark/>
          </w:tcPr>
          <w:p w14:paraId="1013E2F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lastRenderedPageBreak/>
              <w:t>Asinhroni električni motor brez vzdrževanja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F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F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F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2F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2F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04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2F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Moč motorja najmanj 9 kW, 72 V 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F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2F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0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  <w:r w:rsidRPr="006270AF">
              <w:rPr>
                <w:rFonts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0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0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0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0C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30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Večfunkcijski nadzorni pult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0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0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0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0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0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0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10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  <w:hideMark/>
          </w:tcPr>
          <w:p w14:paraId="1013E30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Elektronski krmilnik pogona Curtis s prikazom napak      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0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0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14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</w:tcPr>
          <w:p w14:paraId="1013E31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Pogonska baterija litij LiFePO</w:t>
            </w:r>
            <w:r w:rsidRPr="006270AF">
              <w:rPr>
                <w:rFonts w:cs="Arial"/>
                <w:color w:val="000000"/>
                <w:sz w:val="20"/>
                <w:szCs w:val="20"/>
                <w:vertAlign w:val="subscript"/>
              </w:rPr>
              <w:t>4</w:t>
            </w:r>
            <w:r w:rsidRPr="006270AF">
              <w:rPr>
                <w:rFonts w:cs="Arial"/>
                <w:color w:val="000000"/>
                <w:sz w:val="20"/>
                <w:szCs w:val="20"/>
              </w:rPr>
              <w:t>, najmanj 23 kWh, 300 Ah, brez vzdrževanja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1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1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18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</w:tcPr>
          <w:p w14:paraId="1013E31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Baterijski blok nameščen v izvlečnem zaboju iz nerjavnega materiala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1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1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1C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</w:tcPr>
          <w:p w14:paraId="1013E31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Pogonska baterija izdelana in vgrajena s strani slovenskega proizvajalca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1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1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20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</w:tcPr>
          <w:p w14:paraId="1013E31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Zajamčena življenjska doba baterije najmanj 2200 polnilnih ciklov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1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1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24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</w:tcPr>
          <w:p w14:paraId="1013E32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Pričakovana življenjska doba baterije najmanj 3500 polnilnih ciklov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2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2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27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  <w:hideMark/>
          </w:tcPr>
          <w:p w14:paraId="1013E32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Servisna baterija 12 V za delovanje funkcij razen pogona (luči, radio, električna vrata…)       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2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2A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</w:tcPr>
          <w:p w14:paraId="1013E32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BMS (Battery Management System) razvit in izdelan s strani slovenskega proizvajalca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2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2D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</w:tcPr>
          <w:p w14:paraId="1013E32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Visokofrekvenčni polnilnik baterije moči najmanj 2 kW nameščen na vozilu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2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30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</w:tcPr>
          <w:p w14:paraId="1013E32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Istočasno polnjenje pogonske in servisne 12-voltne baterije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2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33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</w:tcPr>
          <w:p w14:paraId="1013E33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Polnjenje iz električnega omrežja 230 V, 16 A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3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36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</w:tcPr>
          <w:p w14:paraId="1013E33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Vtičnica polnilnika na levem boku za voznikovimi vrati, zaradi varnosti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3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39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</w:tcPr>
          <w:p w14:paraId="1013E33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Čas polnjenja do 5 ur z izravnavo napetosti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3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3C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</w:tcPr>
          <w:p w14:paraId="1013E33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Adapter za polnjenje na javnih polnilnih postajah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3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3E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  <w:hideMark/>
          </w:tcPr>
          <w:p w14:paraId="1013E33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47" w14:textId="77777777" w:rsidTr="006270AF">
        <w:trPr>
          <w:trHeight w:val="300"/>
        </w:trPr>
        <w:tc>
          <w:tcPr>
            <w:tcW w:w="2479" w:type="dxa"/>
            <w:gridSpan w:val="2"/>
            <w:shd w:val="clear" w:color="auto" w:fill="auto"/>
            <w:noWrap/>
            <w:vAlign w:val="bottom"/>
            <w:hideMark/>
          </w:tcPr>
          <w:p w14:paraId="1013E33F" w14:textId="77777777" w:rsidR="006270AF" w:rsidRPr="006270AF" w:rsidRDefault="006270AF" w:rsidP="0083384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  <w:t>Udobje in varnost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34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4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4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4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4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4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4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4C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  <w:hideMark/>
          </w:tcPr>
          <w:p w14:paraId="1013E34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2 sedeža v voznikovi kabini, za voznika in sovoznika (potnika)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4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4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4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53" w14:textId="77777777" w:rsidTr="006270AF">
        <w:trPr>
          <w:trHeight w:val="300"/>
        </w:trPr>
        <w:tc>
          <w:tcPr>
            <w:tcW w:w="4918" w:type="dxa"/>
            <w:gridSpan w:val="4"/>
            <w:shd w:val="clear" w:color="auto" w:fill="auto"/>
            <w:noWrap/>
            <w:vAlign w:val="bottom"/>
            <w:hideMark/>
          </w:tcPr>
          <w:p w14:paraId="1013E34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Voznikov sedež pomičen naprej, nazaj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4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4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5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5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5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59" w14:textId="77777777" w:rsidTr="006270AF">
        <w:trPr>
          <w:trHeight w:val="300"/>
        </w:trPr>
        <w:tc>
          <w:tcPr>
            <w:tcW w:w="5355" w:type="dxa"/>
            <w:gridSpan w:val="5"/>
            <w:shd w:val="clear" w:color="auto" w:fill="auto"/>
            <w:noWrap/>
            <w:vAlign w:val="bottom"/>
            <w:hideMark/>
          </w:tcPr>
          <w:p w14:paraId="1013E35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Oblazinjene klopi za 5 potnikov v potniškem prostoru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5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5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5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5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60" w14:textId="77777777" w:rsidTr="006270AF">
        <w:trPr>
          <w:trHeight w:val="300"/>
        </w:trPr>
        <w:tc>
          <w:tcPr>
            <w:tcW w:w="4918" w:type="dxa"/>
            <w:gridSpan w:val="4"/>
            <w:shd w:val="clear" w:color="auto" w:fill="auto"/>
            <w:noWrap/>
            <w:vAlign w:val="bottom"/>
            <w:hideMark/>
          </w:tcPr>
          <w:p w14:paraId="1013E35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Vzglavniki za voznika, sovoznika in potnike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5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5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5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5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5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67" w14:textId="77777777" w:rsidTr="006270AF">
        <w:trPr>
          <w:trHeight w:val="300"/>
        </w:trPr>
        <w:tc>
          <w:tcPr>
            <w:tcW w:w="4918" w:type="dxa"/>
            <w:gridSpan w:val="4"/>
            <w:shd w:val="clear" w:color="auto" w:fill="auto"/>
            <w:noWrap/>
            <w:vAlign w:val="bottom"/>
          </w:tcPr>
          <w:p w14:paraId="1013E36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Električni servo volan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14:paraId="1013E36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6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6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6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6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6E" w14:textId="77777777" w:rsidTr="006270AF">
        <w:trPr>
          <w:trHeight w:val="300"/>
        </w:trPr>
        <w:tc>
          <w:tcPr>
            <w:tcW w:w="4918" w:type="dxa"/>
            <w:gridSpan w:val="4"/>
            <w:shd w:val="clear" w:color="auto" w:fill="auto"/>
            <w:noWrap/>
            <w:vAlign w:val="bottom"/>
            <w:hideMark/>
          </w:tcPr>
          <w:p w14:paraId="1013E36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Po višini nastavljiv volanski obroč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6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6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6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6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6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74" w14:textId="77777777" w:rsidTr="006270AF">
        <w:trPr>
          <w:trHeight w:val="300"/>
        </w:trPr>
        <w:tc>
          <w:tcPr>
            <w:tcW w:w="5355" w:type="dxa"/>
            <w:gridSpan w:val="5"/>
            <w:shd w:val="clear" w:color="auto" w:fill="auto"/>
            <w:noWrap/>
            <w:vAlign w:val="bottom"/>
            <w:hideMark/>
          </w:tcPr>
          <w:p w14:paraId="1013E36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Varnostni pasovi za voznika, sovoznika in 5 potnikov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7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7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7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7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78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  <w:hideMark/>
          </w:tcPr>
          <w:p w14:paraId="1013E37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Par sprednjih preglednih vrat voznikove kabine z okni z drsnim odpiranjem</w:t>
            </w:r>
            <w:r w:rsidRPr="006270AF">
              <w:rPr>
                <w:rFonts w:cs="Arial"/>
                <w:b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7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7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7C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</w:tcPr>
          <w:p w14:paraId="1013E37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Spodnji del vrat voznikove kabine je poln, zgornji del pa zastekljen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7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7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81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  <w:hideMark/>
          </w:tcPr>
          <w:p w14:paraId="1013E37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Električni brisalnik vetrobranskega stekla z brizgalko vode      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7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7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8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83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  <w:hideMark/>
          </w:tcPr>
          <w:p w14:paraId="1013E38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Vsa zasteklitev (okna, voznikova vrata, vrata potniškega prostora) iz kaljenega varnostnega stekla      </w:t>
            </w:r>
          </w:p>
        </w:tc>
      </w:tr>
      <w:tr w:rsidR="006270AF" w:rsidRPr="006270AF" w14:paraId="1013E389" w14:textId="77777777" w:rsidTr="006270AF">
        <w:trPr>
          <w:trHeight w:val="300"/>
        </w:trPr>
        <w:tc>
          <w:tcPr>
            <w:tcW w:w="5355" w:type="dxa"/>
            <w:gridSpan w:val="5"/>
            <w:shd w:val="clear" w:color="auto" w:fill="auto"/>
            <w:noWrap/>
            <w:vAlign w:val="bottom"/>
            <w:hideMark/>
          </w:tcPr>
          <w:p w14:paraId="1013E38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Okna v potniškem prostoru se delno drsno odpirajo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8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8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8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8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8B" w14:textId="77777777" w:rsidTr="006270AF">
        <w:trPr>
          <w:trHeight w:val="228"/>
        </w:trPr>
        <w:tc>
          <w:tcPr>
            <w:tcW w:w="8994" w:type="dxa"/>
            <w:gridSpan w:val="9"/>
            <w:shd w:val="clear" w:color="auto" w:fill="auto"/>
            <w:vAlign w:val="bottom"/>
            <w:hideMark/>
          </w:tcPr>
          <w:p w14:paraId="1013E38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Enokrilna električna drsna vrata za vstop v potniški prostor na desni strani vozila, upravlja jih voznik iz kabine         </w:t>
            </w:r>
          </w:p>
        </w:tc>
      </w:tr>
      <w:tr w:rsidR="006270AF" w:rsidRPr="006270AF" w14:paraId="1013E390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  <w:hideMark/>
          </w:tcPr>
          <w:p w14:paraId="1013E38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Varnostni mehanizem električnih drsnih vrat proti priprtju oseb 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8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8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8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92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  <w:hideMark/>
          </w:tcPr>
          <w:p w14:paraId="1013E39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Možnost zasilnega odpiranja potniških vrat z notranje in zunanje strani ob izpadu električnega napajanja</w:t>
            </w:r>
          </w:p>
        </w:tc>
      </w:tr>
      <w:tr w:rsidR="006270AF" w:rsidRPr="006270AF" w14:paraId="1013E395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  <w:hideMark/>
          </w:tcPr>
          <w:p w14:paraId="1013E39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Dva ročaja za prijem med vstopanjem in izstopanjem, nameščena stransko ob odprtini vrat     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9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98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  <w:hideMark/>
          </w:tcPr>
          <w:p w14:paraId="1013E39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Ročna snemljiva navozna rampa za vstop oseb na vozičku, širina 62 cm, shranjena v prtljažnem prostoru  </w:t>
            </w:r>
          </w:p>
          <w:p w14:paraId="1013E39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Gibalno ovirane osebe na vozičkih širših od 62 cm, se v vozilo presedejo, voznik pa njihov voziček shrani v prtljažni prostor</w:t>
            </w:r>
          </w:p>
        </w:tc>
      </w:tr>
      <w:tr w:rsidR="006270AF" w:rsidRPr="006270AF" w14:paraId="1013E39E" w14:textId="77777777" w:rsidTr="006270AF">
        <w:trPr>
          <w:trHeight w:val="300"/>
        </w:trPr>
        <w:tc>
          <w:tcPr>
            <w:tcW w:w="5355" w:type="dxa"/>
            <w:gridSpan w:val="5"/>
            <w:shd w:val="clear" w:color="auto" w:fill="auto"/>
            <w:noWrap/>
            <w:vAlign w:val="bottom"/>
            <w:hideMark/>
          </w:tcPr>
          <w:p w14:paraId="1013E39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2 strešni prezračevalni loputi s senčnikom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9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9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9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9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A1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  <w:hideMark/>
          </w:tcPr>
          <w:p w14:paraId="1013E39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Neodvisno ogrevanje Webasto ali enakovredno     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A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A4" w14:textId="77777777" w:rsidTr="006270AF">
        <w:trPr>
          <w:trHeight w:val="300"/>
        </w:trPr>
        <w:tc>
          <w:tcPr>
            <w:tcW w:w="8094" w:type="dxa"/>
            <w:gridSpan w:val="8"/>
            <w:shd w:val="clear" w:color="auto" w:fill="auto"/>
            <w:noWrap/>
            <w:vAlign w:val="bottom"/>
          </w:tcPr>
          <w:p w14:paraId="1013E3A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Električna klimatska naprava na strehi kabine, 3 kW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A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AA" w14:textId="77777777" w:rsidTr="006270AF">
        <w:trPr>
          <w:trHeight w:val="300"/>
        </w:trPr>
        <w:tc>
          <w:tcPr>
            <w:tcW w:w="5355" w:type="dxa"/>
            <w:gridSpan w:val="5"/>
            <w:shd w:val="clear" w:color="auto" w:fill="auto"/>
            <w:noWrap/>
            <w:vAlign w:val="bottom"/>
            <w:hideMark/>
          </w:tcPr>
          <w:p w14:paraId="1013E3A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Notranja osvetlitev potniškega prostora z LED lučmi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A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A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A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A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B2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3A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Avtomatski piskač vzvratne vožnje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A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A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A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A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B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B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B8" w14:textId="77777777" w:rsidTr="006270AF">
        <w:trPr>
          <w:trHeight w:val="300"/>
        </w:trPr>
        <w:tc>
          <w:tcPr>
            <w:tcW w:w="5355" w:type="dxa"/>
            <w:gridSpan w:val="5"/>
            <w:shd w:val="clear" w:color="auto" w:fill="auto"/>
            <w:noWrap/>
            <w:vAlign w:val="bottom"/>
            <w:hideMark/>
          </w:tcPr>
          <w:p w14:paraId="1013E3B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Piskač vožnje naprej s stikalom na nadzornem pultu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B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B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B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B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C6" w14:textId="77777777" w:rsidTr="006270AF">
        <w:trPr>
          <w:trHeight w:val="300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013E3B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14:paraId="1013E3B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3B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B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B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1013E3B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1013E3B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C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1013E3C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1013E3C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C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C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C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CE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3C7" w14:textId="77777777" w:rsidR="006270AF" w:rsidRPr="006270AF" w:rsidRDefault="006270AF" w:rsidP="0083384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  <w:t>Vzmetenje, kolesa in zavore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C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C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C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C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C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C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D5" w14:textId="77777777" w:rsidTr="006270AF">
        <w:trPr>
          <w:trHeight w:val="300"/>
        </w:trPr>
        <w:tc>
          <w:tcPr>
            <w:tcW w:w="4918" w:type="dxa"/>
            <w:gridSpan w:val="4"/>
            <w:shd w:val="clear" w:color="auto" w:fill="auto"/>
            <w:noWrap/>
            <w:vAlign w:val="bottom"/>
            <w:hideMark/>
          </w:tcPr>
          <w:p w14:paraId="1013E3C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Neodvisno vzmetenje na vsakem kolesu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D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D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D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D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D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D7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  <w:hideMark/>
          </w:tcPr>
          <w:p w14:paraId="1013E3D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Kolesa premera 13'', letne pnevmatike</w:t>
            </w:r>
          </w:p>
        </w:tc>
      </w:tr>
      <w:tr w:rsidR="006270AF" w:rsidRPr="006270AF" w14:paraId="1013E3DC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  <w:hideMark/>
          </w:tcPr>
          <w:p w14:paraId="1013E3D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Dvokrožni sistem hidravličnega zaviranja na sprednjih kolesih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D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D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D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E4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3D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Mehanska ročna parkirna zavora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D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D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E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E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3E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3E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3EB" w14:textId="77777777" w:rsidTr="006270AF">
        <w:trPr>
          <w:trHeight w:val="300"/>
        </w:trPr>
        <w:tc>
          <w:tcPr>
            <w:tcW w:w="4918" w:type="dxa"/>
            <w:gridSpan w:val="4"/>
            <w:shd w:val="clear" w:color="auto" w:fill="auto"/>
            <w:noWrap/>
            <w:vAlign w:val="bottom"/>
          </w:tcPr>
          <w:p w14:paraId="1013E3E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Elektromagnetna parkirna zavora na zadnji osi za klance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14:paraId="1013E3E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E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E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E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E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F3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</w:tcPr>
          <w:p w14:paraId="1013E3E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Zavore disk in boben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14:paraId="1013E3E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</w:tcPr>
          <w:p w14:paraId="1013E3E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E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F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F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F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3FB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</w:tcPr>
          <w:p w14:paraId="1013E3F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Rezervno kolo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14:paraId="1013E3F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</w:tcPr>
          <w:p w14:paraId="1013E3F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F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F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013E3F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13E3F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405" w14:textId="77777777" w:rsidTr="006270AF">
        <w:trPr>
          <w:trHeight w:val="300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013E3F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14:paraId="1013E3F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3F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3F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40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0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0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0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40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40D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406" w14:textId="77777777" w:rsidR="006270AF" w:rsidRPr="006270AF" w:rsidRDefault="006270AF" w:rsidP="0083384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  <w:t>Osvetlitev, kamera, radio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40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40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0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0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0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40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413" w14:textId="77777777" w:rsidTr="006270AF">
        <w:trPr>
          <w:trHeight w:val="300"/>
        </w:trPr>
        <w:tc>
          <w:tcPr>
            <w:tcW w:w="5355" w:type="dxa"/>
            <w:gridSpan w:val="5"/>
            <w:shd w:val="clear" w:color="auto" w:fill="auto"/>
            <w:noWrap/>
            <w:vAlign w:val="bottom"/>
            <w:hideMark/>
          </w:tcPr>
          <w:p w14:paraId="1013E40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Sprednje in zadnje luči (dnevne, pozicijske, zasenčene)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0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1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1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41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41C" w14:textId="77777777" w:rsidTr="006270AF">
        <w:trPr>
          <w:trHeight w:val="300"/>
        </w:trPr>
        <w:tc>
          <w:tcPr>
            <w:tcW w:w="2479" w:type="dxa"/>
            <w:gridSpan w:val="2"/>
            <w:shd w:val="clear" w:color="auto" w:fill="auto"/>
            <w:noWrap/>
            <w:vAlign w:val="bottom"/>
            <w:hideMark/>
          </w:tcPr>
          <w:p w14:paraId="1013E41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Smerni kazalci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41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41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41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1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1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1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41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41E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  <w:hideMark/>
          </w:tcPr>
          <w:p w14:paraId="1013E41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Zadnje zavorne luči + tretja luč</w:t>
            </w:r>
          </w:p>
        </w:tc>
      </w:tr>
      <w:tr w:rsidR="006270AF" w:rsidRPr="006270AF" w14:paraId="1013E427" w14:textId="77777777" w:rsidTr="006270AF">
        <w:trPr>
          <w:trHeight w:val="300"/>
        </w:trPr>
        <w:tc>
          <w:tcPr>
            <w:tcW w:w="2479" w:type="dxa"/>
            <w:gridSpan w:val="2"/>
            <w:shd w:val="clear" w:color="auto" w:fill="auto"/>
            <w:noWrap/>
            <w:vAlign w:val="bottom"/>
            <w:hideMark/>
          </w:tcPr>
          <w:p w14:paraId="1013E41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Luč vzvratne vožnje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42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42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42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2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2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2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426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431" w14:textId="77777777" w:rsidTr="006270AF">
        <w:trPr>
          <w:trHeight w:val="300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013E42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Meglenke</w:t>
            </w: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14:paraId="1013E42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14:paraId="1013E42A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42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42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2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2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2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43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436" w14:textId="77777777" w:rsidTr="006270AF">
        <w:trPr>
          <w:trHeight w:val="300"/>
        </w:trPr>
        <w:tc>
          <w:tcPr>
            <w:tcW w:w="6268" w:type="dxa"/>
            <w:gridSpan w:val="6"/>
            <w:shd w:val="clear" w:color="auto" w:fill="auto"/>
            <w:noWrap/>
            <w:vAlign w:val="bottom"/>
            <w:hideMark/>
          </w:tcPr>
          <w:p w14:paraId="1013E432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Možnost namestitve rotacijske luči iz vtičnice 12 V v kabini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3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34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43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43A" w14:textId="77777777" w:rsidTr="006270AF">
        <w:trPr>
          <w:trHeight w:val="300"/>
        </w:trPr>
        <w:tc>
          <w:tcPr>
            <w:tcW w:w="7181" w:type="dxa"/>
            <w:gridSpan w:val="7"/>
            <w:shd w:val="clear" w:color="auto" w:fill="auto"/>
            <w:noWrap/>
            <w:vAlign w:val="bottom"/>
            <w:hideMark/>
          </w:tcPr>
          <w:p w14:paraId="1013E43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Kamera vzvratne vožnje z monitorjem na voznikovem mestu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38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43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442" w14:textId="77777777" w:rsidTr="006270AF">
        <w:trPr>
          <w:trHeight w:val="300"/>
        </w:trPr>
        <w:tc>
          <w:tcPr>
            <w:tcW w:w="4481" w:type="dxa"/>
            <w:gridSpan w:val="3"/>
            <w:shd w:val="clear" w:color="auto" w:fill="auto"/>
            <w:noWrap/>
            <w:vAlign w:val="bottom"/>
            <w:hideMark/>
          </w:tcPr>
          <w:p w14:paraId="1013E43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Avtoradio (CD, BlueTooth) z zvočniki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43C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14:paraId="1013E43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3E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3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013E440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13E44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6270AF" w:rsidRPr="006270AF" w14:paraId="1013E444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4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Nosilec mobilnika za prostoročno telefoniranje, BT slušalke</w:t>
            </w:r>
          </w:p>
        </w:tc>
      </w:tr>
      <w:tr w:rsidR="006270AF" w:rsidRPr="006270AF" w14:paraId="1013E446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4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448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47" w14:textId="77777777" w:rsidR="006270AF" w:rsidRPr="006270AF" w:rsidRDefault="006270AF" w:rsidP="0083384C">
            <w:pPr>
              <w:rPr>
                <w:rFonts w:cs="Arial"/>
                <w:b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b/>
                <w:color w:val="000000"/>
                <w:sz w:val="20"/>
                <w:szCs w:val="20"/>
                <w:highlight w:val="lightGray"/>
              </w:rPr>
              <w:t>Ostalo</w:t>
            </w:r>
          </w:p>
        </w:tc>
      </w:tr>
      <w:tr w:rsidR="006270AF" w:rsidRPr="006270AF" w14:paraId="1013E44A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49" w14:textId="77777777" w:rsidR="006270AF" w:rsidRPr="008D34CA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8D34CA">
              <w:rPr>
                <w:rFonts w:cs="Arial"/>
                <w:color w:val="000000"/>
                <w:sz w:val="20"/>
                <w:szCs w:val="20"/>
              </w:rPr>
              <w:t xml:space="preserve">Garancija za vozilo: 24 mesecev </w:t>
            </w:r>
          </w:p>
        </w:tc>
      </w:tr>
      <w:tr w:rsidR="006270AF" w:rsidRPr="006270AF" w14:paraId="1013E44C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4B" w14:textId="77777777" w:rsidR="006270AF" w:rsidRPr="008D34CA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8D34CA">
              <w:rPr>
                <w:rFonts w:cs="Arial"/>
                <w:color w:val="000000"/>
                <w:sz w:val="20"/>
                <w:szCs w:val="20"/>
              </w:rPr>
              <w:t>Garancija samo za baterije:  4 leta</w:t>
            </w:r>
          </w:p>
        </w:tc>
      </w:tr>
      <w:tr w:rsidR="00DD4227" w:rsidRPr="006270AF" w14:paraId="0635B5D0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7D2B6E5C" w14:textId="054D37A9" w:rsidR="00DD4227" w:rsidRPr="006270AF" w:rsidRDefault="00DD4227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DD4227">
              <w:rPr>
                <w:rFonts w:cs="Arial"/>
                <w:color w:val="000000"/>
                <w:sz w:val="20"/>
                <w:szCs w:val="20"/>
              </w:rPr>
              <w:t>Vsi garancijski roki s štetjem pričnejo od dneva prve registracije vozila. Naročnik se obvezuje, da bo vozilo registriral predvidoma trideset (30) dni po uspešno izvedenem dokončnem prevzemu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</w:tr>
      <w:tr w:rsidR="006270AF" w:rsidRPr="006270AF" w14:paraId="1013E44E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4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Servis: za vozilo v radiju do 150 km, za baterijo mobilni servis pri naročniku</w:t>
            </w:r>
          </w:p>
        </w:tc>
      </w:tr>
      <w:tr w:rsidR="006270AF" w:rsidRPr="006270AF" w14:paraId="1013E450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4F" w14:textId="6548E28A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8D34CA">
              <w:rPr>
                <w:rFonts w:cs="Arial"/>
                <w:color w:val="000000"/>
                <w:sz w:val="20"/>
                <w:szCs w:val="20"/>
              </w:rPr>
              <w:t>Rok dobave: do 180 dni</w:t>
            </w:r>
            <w:r w:rsidR="008D34CA">
              <w:rPr>
                <w:rFonts w:cs="Arial"/>
                <w:color w:val="000000"/>
                <w:sz w:val="20"/>
                <w:szCs w:val="20"/>
              </w:rPr>
              <w:t xml:space="preserve"> od sklenitve pogodbe</w:t>
            </w:r>
          </w:p>
        </w:tc>
      </w:tr>
      <w:tr w:rsidR="006270AF" w:rsidRPr="006270AF" w14:paraId="1013E452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51" w14:textId="212A5B74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 xml:space="preserve">Ponujeno vozilo mora v celoti ustrezati vsem </w:t>
            </w:r>
            <w:r w:rsidR="00000178">
              <w:rPr>
                <w:rFonts w:cs="Arial"/>
                <w:color w:val="000000"/>
                <w:sz w:val="20"/>
                <w:szCs w:val="20"/>
              </w:rPr>
              <w:t xml:space="preserve">minimalnim </w:t>
            </w:r>
            <w:r w:rsidRPr="006270AF">
              <w:rPr>
                <w:rFonts w:cs="Arial"/>
                <w:color w:val="000000"/>
                <w:sz w:val="20"/>
                <w:szCs w:val="20"/>
              </w:rPr>
              <w:t>tehničnim zahtevam</w:t>
            </w:r>
            <w:r w:rsidR="0000017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6270AF">
              <w:rPr>
                <w:rFonts w:cs="Arial"/>
                <w:color w:val="000000"/>
                <w:sz w:val="20"/>
                <w:szCs w:val="20"/>
              </w:rPr>
              <w:t>in prilogam ponudbe za to javno naročilo</w:t>
            </w:r>
          </w:p>
        </w:tc>
      </w:tr>
      <w:tr w:rsidR="006270AF" w:rsidRPr="006270AF" w14:paraId="1013E45A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5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70AF" w:rsidRPr="006270AF" w14:paraId="1013E46C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6B" w14:textId="77777777" w:rsidR="006270AF" w:rsidRPr="006270AF" w:rsidRDefault="006270AF" w:rsidP="0083384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  <w:t>Obvezna dokumentacija ob prevzemu</w:t>
            </w:r>
          </w:p>
        </w:tc>
      </w:tr>
      <w:tr w:rsidR="006270AF" w:rsidRPr="006270AF" w14:paraId="1013E46E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6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2 računa dobavitelja</w:t>
            </w:r>
          </w:p>
        </w:tc>
      </w:tr>
      <w:tr w:rsidR="006270AF" w:rsidRPr="006270AF" w14:paraId="1013E470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6F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Kopija originalnega računa proizvajalca</w:t>
            </w:r>
          </w:p>
        </w:tc>
      </w:tr>
      <w:tr w:rsidR="006270AF" w:rsidRPr="006270AF" w14:paraId="1013E472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71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Original izjave o CE skladnosti (COC)</w:t>
            </w:r>
          </w:p>
        </w:tc>
      </w:tr>
      <w:tr w:rsidR="006270AF" w:rsidRPr="006270AF" w14:paraId="1013E474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73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Certifikat o izvoru</w:t>
            </w:r>
          </w:p>
        </w:tc>
      </w:tr>
      <w:tr w:rsidR="006270AF" w:rsidRPr="006270AF" w14:paraId="1013E476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75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Original homologacijskega kartona</w:t>
            </w:r>
          </w:p>
        </w:tc>
      </w:tr>
      <w:tr w:rsidR="006270AF" w:rsidRPr="006270AF" w14:paraId="1013E478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77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Potrdilo FURS o plačanem oziroma oprostitvi DMV</w:t>
            </w:r>
          </w:p>
        </w:tc>
      </w:tr>
      <w:tr w:rsidR="006270AF" w:rsidRPr="006270AF" w14:paraId="1013E47A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79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Navodila za rabo in vzdrževanje v slovenskem jeziku</w:t>
            </w:r>
          </w:p>
        </w:tc>
      </w:tr>
      <w:tr w:rsidR="006270AF" w:rsidRPr="006270AF" w14:paraId="1013E47C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7B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Garancijski izjavi za vozilo in baterije</w:t>
            </w:r>
          </w:p>
        </w:tc>
      </w:tr>
      <w:tr w:rsidR="006270AF" w:rsidRPr="006270AF" w14:paraId="1013E47E" w14:textId="77777777" w:rsidTr="006270AF">
        <w:trPr>
          <w:trHeight w:val="300"/>
        </w:trPr>
        <w:tc>
          <w:tcPr>
            <w:tcW w:w="8994" w:type="dxa"/>
            <w:gridSpan w:val="9"/>
            <w:shd w:val="clear" w:color="auto" w:fill="auto"/>
            <w:noWrap/>
            <w:vAlign w:val="bottom"/>
          </w:tcPr>
          <w:p w14:paraId="1013E47D" w14:textId="77777777" w:rsidR="006270AF" w:rsidRPr="006270AF" w:rsidRDefault="006270AF" w:rsidP="0083384C">
            <w:pPr>
              <w:rPr>
                <w:rFonts w:cs="Arial"/>
                <w:color w:val="000000"/>
                <w:sz w:val="20"/>
                <w:szCs w:val="20"/>
              </w:rPr>
            </w:pPr>
            <w:r w:rsidRPr="006270AF">
              <w:rPr>
                <w:rFonts w:cs="Arial"/>
                <w:color w:val="000000"/>
                <w:sz w:val="20"/>
                <w:szCs w:val="20"/>
              </w:rPr>
              <w:t>Servisna knjižica</w:t>
            </w:r>
          </w:p>
        </w:tc>
      </w:tr>
    </w:tbl>
    <w:p w14:paraId="1013E47F" w14:textId="77777777" w:rsidR="006270AF" w:rsidRPr="006270AF" w:rsidRDefault="006270AF" w:rsidP="006270AF">
      <w:pPr>
        <w:rPr>
          <w:rFonts w:cs="Arial"/>
          <w:sz w:val="20"/>
          <w:szCs w:val="20"/>
        </w:rPr>
      </w:pPr>
    </w:p>
    <w:p w14:paraId="1013E480" w14:textId="77777777" w:rsidR="006270AF" w:rsidRPr="006270AF" w:rsidRDefault="006270AF" w:rsidP="006270AF">
      <w:pPr>
        <w:suppressAutoHyphens/>
        <w:autoSpaceDE w:val="0"/>
        <w:autoSpaceDN w:val="0"/>
        <w:jc w:val="both"/>
        <w:rPr>
          <w:rFonts w:cs="Arial"/>
          <w:sz w:val="20"/>
          <w:szCs w:val="20"/>
        </w:rPr>
      </w:pPr>
    </w:p>
    <w:p w14:paraId="1013E481" w14:textId="77777777" w:rsidR="006270AF" w:rsidRPr="006270AF" w:rsidRDefault="006270AF" w:rsidP="006270AF">
      <w:pPr>
        <w:rPr>
          <w:rFonts w:cs="Arial"/>
          <w:sz w:val="20"/>
          <w:szCs w:val="20"/>
        </w:rPr>
      </w:pPr>
    </w:p>
    <w:p w14:paraId="1013E482" w14:textId="77777777" w:rsidR="00AE02EA" w:rsidRPr="006270AF" w:rsidRDefault="00AE02EA">
      <w:pPr>
        <w:rPr>
          <w:rFonts w:cs="Arial"/>
          <w:sz w:val="20"/>
          <w:szCs w:val="20"/>
        </w:rPr>
      </w:pPr>
    </w:p>
    <w:sectPr w:rsidR="00AE02EA" w:rsidRPr="006270A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3E485" w14:textId="77777777" w:rsidR="006A795A" w:rsidRDefault="006A795A" w:rsidP="006270AF">
      <w:r>
        <w:separator/>
      </w:r>
    </w:p>
  </w:endnote>
  <w:endnote w:type="continuationSeparator" w:id="0">
    <w:p w14:paraId="1013E486" w14:textId="77777777" w:rsidR="006A795A" w:rsidRDefault="006A795A" w:rsidP="0062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48604"/>
      <w:docPartObj>
        <w:docPartGallery w:val="Page Numbers (Bottom of Page)"/>
        <w:docPartUnique/>
      </w:docPartObj>
    </w:sdtPr>
    <w:sdtEndPr/>
    <w:sdtContent>
      <w:p w14:paraId="1013E487" w14:textId="77777777" w:rsidR="006270AF" w:rsidRDefault="006270A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013E488" w14:textId="77777777" w:rsidR="00000178" w:rsidRPr="00D91998" w:rsidRDefault="00000178">
    <w:pPr>
      <w:pStyle w:val="Nog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3E483" w14:textId="77777777" w:rsidR="006A795A" w:rsidRDefault="006A795A" w:rsidP="006270AF">
      <w:r>
        <w:separator/>
      </w:r>
    </w:p>
  </w:footnote>
  <w:footnote w:type="continuationSeparator" w:id="0">
    <w:p w14:paraId="1013E484" w14:textId="77777777" w:rsidR="006A795A" w:rsidRDefault="006A795A" w:rsidP="006270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0AF"/>
    <w:rsid w:val="00000178"/>
    <w:rsid w:val="006270AF"/>
    <w:rsid w:val="006A795A"/>
    <w:rsid w:val="00814858"/>
    <w:rsid w:val="008D34CA"/>
    <w:rsid w:val="008F751A"/>
    <w:rsid w:val="00AE02EA"/>
    <w:rsid w:val="00D4327A"/>
    <w:rsid w:val="00DD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3E1F9"/>
  <w15:chartTrackingRefBased/>
  <w15:docId w15:val="{1368292B-8392-4BBA-AA41-4BB44BD35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270AF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270A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270AF"/>
    <w:rPr>
      <w:rFonts w:ascii="Arial" w:eastAsia="Times New Roman" w:hAnsi="Arial" w:cs="Times New Roman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270A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270AF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Humar</dc:creator>
  <cp:keywords/>
  <dc:description/>
  <cp:lastModifiedBy>nina pekolj</cp:lastModifiedBy>
  <cp:revision>3</cp:revision>
  <dcterms:created xsi:type="dcterms:W3CDTF">2024-12-02T08:27:00Z</dcterms:created>
  <dcterms:modified xsi:type="dcterms:W3CDTF">2024-12-23T09:57:00Z</dcterms:modified>
</cp:coreProperties>
</file>